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3201"/>
        <w:gridCol w:w="5663"/>
        <w:gridCol w:w="1001"/>
      </w:tblGrid>
      <w:tr w:rsidR="00332590" w:rsidRPr="00332590" w:rsidTr="00AB3559">
        <w:trPr>
          <w:trHeight w:val="351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  <w:lang w:eastAsia="tr-TR"/>
              </w:rPr>
              <w:t>KODU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  <w:lang w:eastAsia="tr-TR"/>
              </w:rPr>
              <w:t>ADI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  <w:lang w:eastAsia="tr-TR"/>
              </w:rPr>
              <w:t>AÇIKLAMA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  <w:lang w:eastAsia="tr-TR"/>
              </w:rPr>
              <w:t>BİRİMİ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G5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Eğitim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Firma Personelinin Teknik, İdari ve Kişisel Gelişim Yönlerinden Kapasitesini Artırmaya Yönelik Düzenlenen Eğitim Sayısı Yeni Alınan Makine İçin Kullanım Eğitimleri Hariç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Adet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K32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Alınan Sertifika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Teknik ve Kalite Standartlarına Göre Alınan Sertifika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Adet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K40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Geliştirilen Prototip Ürün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Geliştirilen Prototip Ürün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Adet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K51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Geliştirilen Yenilikçi Hizmet/Model/Uygulama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Geliştirilen Yenilikçi Hizmet/Model/Uygulama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Adet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K52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Çevre Dostu Ürün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Geliştirilen Çevre Dostu Ürün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Adet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K54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Atıktan Elde Edilen Ürün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Atıktan Elde Edilen Ürün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Adet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K55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Atıktan Elde Edilen Ürün Miktarı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Atıktan Elde Edilen Ürün Miktarı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Ton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TK9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Modern Sulama Yöntemleri Kapsamında Yapılan Yatırım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Modern Sulama Yöntemlerine Yapılan Toplam Yatırım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TL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TK61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Yenilikçi Tarım Uygulamaları Gerçekleştiren Üretici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Yenilikçi Tarım Uygulamaları Gerçekleştiren Üretici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K1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Toplam Üretim Değeri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Firmanın Yıllık Yurt İçi Satışının Parasal Değeri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TL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K2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Yurt İçi Satış Tutarı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Firmanın Yıllık Yurt İçi Satışının Parasal Değeri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TL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SGR1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İstihdam Edilen Engelli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Faydalanıcı İşletmede Geçici veya Sürekli İstihdam Edilen Engelli Kişi Sayısı (Proje Ekibi Dışında)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SGR2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İstihdam Edilen Kadın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Faydalanıcı İşletmede Geçici veya Sürekli İstihdam Edilen Kadın Sayısı (Proje Ekibi Dışında)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SGR3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İstihdam Edilen Kişi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Sonucunda Oluşması Beklenen Ek İstihdam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SGR4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İstihdam Edilen Genç Sayısı (18-35 Yaş)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Geçici veya Sürekli İstihdam Edilen Genç (18-35 Yaş) Sayısı (Proje Ekibi Dışında)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SGR5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İyileştirilmiş Mevcut Çalışan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alınacak eğitimler sonrasında proje faaliyetleri için görevlendirilen toplam mevcut çalışan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SGR6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İyileştirilmiş Mevcut Kadın Çalışan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alınacak eğitimler sonrasında proje faaliyetleri için görevlendirilen mevcut kadın çalışan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SGR7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İyileştirilmiş Mevcut Genç Çalışan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alınacak eğitimler sonrasında proje faaliyetleri için görevlendirilecek mevcut genç (18-35 Yaş) çalışan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SGR8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Geçici İstihdamdan Kalıcı İstihdama Geçiş Yapan Kişi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alınacak eğitimler sonrasında geçici istihdamdan sürekli istihdama geçiş yapan toplam çalışan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SGR9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Geçici İstihdamdan Kalıcı İstihdama Geçiş Yapan Kadın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alınacak eğitimler sonrasında geçici istihdamdan sürekli istihdama geçiş yapan kadın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SGR10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Geçici İstihdamdan Kalıcı İstihdama Geçiş Yapan Genç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alınacak eğitimler sonrasında geçici istihdamdan sürekli istihdama geçiş yapan çalışan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SGR11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Yarı Zamanlı İstihdamdan Tam Zamanlı İstihdama Geçiş Yapan Çalışan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alınacak eğitimler sonrasında geçici istihdamdan sürekli istihdama geçiş yapan toplam çalışan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SGR12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Yarı Zamanlı İstihdamdan Tam Zamanlı İstihdama Geçiş Yapan Kadın Çalışan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Proje kapsamında alınacak eğitimler sonrasında geçici istihdamdan sürekli istihdama geçiş yapan kadın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eastAsia="tr-TR"/>
              </w:rPr>
              <w:t>Kişi</w:t>
            </w:r>
          </w:p>
        </w:tc>
      </w:tr>
      <w:tr w:rsidR="00332590" w:rsidRPr="00332590" w:rsidTr="00AB3559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SGR13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Yarı Zamanlı İstihdamdan Tam Zamanlı İstihdama Geçiş Yapan Genç Çalışan Sayısı</w:t>
            </w:r>
          </w:p>
        </w:tc>
        <w:tc>
          <w:tcPr>
            <w:tcW w:w="5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Proje kapsamında alınacak eğitimler sonrasında geçici istihdamdan sürekli istihdama geçiş yapan çalışan sayısı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332590" w:rsidRPr="00332590" w:rsidRDefault="00332590" w:rsidP="00332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3259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Kişi</w:t>
            </w:r>
          </w:p>
        </w:tc>
      </w:tr>
    </w:tbl>
    <w:p w:rsidR="00545DE6" w:rsidRDefault="00545DE6">
      <w:bookmarkStart w:id="0" w:name="_GoBack"/>
      <w:bookmarkEnd w:id="0"/>
    </w:p>
    <w:sectPr w:rsidR="00545DE6" w:rsidSect="00AB3559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52A" w:rsidRDefault="0066052A" w:rsidP="0066052A">
      <w:pPr>
        <w:spacing w:after="0" w:line="240" w:lineRule="auto"/>
      </w:pPr>
      <w:r>
        <w:separator/>
      </w:r>
    </w:p>
  </w:endnote>
  <w:endnote w:type="continuationSeparator" w:id="0">
    <w:p w:rsidR="0066052A" w:rsidRDefault="0066052A" w:rsidP="00660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52A" w:rsidRDefault="0066052A" w:rsidP="0066052A">
      <w:pPr>
        <w:spacing w:after="0" w:line="240" w:lineRule="auto"/>
      </w:pPr>
      <w:r>
        <w:separator/>
      </w:r>
    </w:p>
  </w:footnote>
  <w:footnote w:type="continuationSeparator" w:id="0">
    <w:p w:rsidR="0066052A" w:rsidRDefault="0066052A" w:rsidP="00660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2A" w:rsidRDefault="0066052A" w:rsidP="0066052A">
    <w:pPr>
      <w:pStyle w:val="stBilgi"/>
      <w:jc w:val="center"/>
      <w:rPr>
        <w:rFonts w:ascii="Times New Roman" w:hAnsi="Times New Roman" w:cs="Times New Roman"/>
        <w:b/>
      </w:rPr>
    </w:pPr>
    <w:r w:rsidRPr="0066052A">
      <w:rPr>
        <w:rFonts w:ascii="Times New Roman" w:hAnsi="Times New Roman" w:cs="Times New Roman"/>
        <w:b/>
      </w:rPr>
      <w:t>EK-E PROGRAM PERFORMANS GÖSTERGELERİ</w:t>
    </w:r>
  </w:p>
  <w:p w:rsidR="00AB3559" w:rsidRPr="0066052A" w:rsidRDefault="00AB3559" w:rsidP="0066052A">
    <w:pPr>
      <w:pStyle w:val="stBilgi"/>
      <w:jc w:val="center"/>
      <w:rPr>
        <w:rFonts w:ascii="Times New Roman" w:hAnsi="Times New Roman" w:cs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F2B"/>
    <w:rsid w:val="00016C06"/>
    <w:rsid w:val="001D4A7A"/>
    <w:rsid w:val="00313F2B"/>
    <w:rsid w:val="00332590"/>
    <w:rsid w:val="00514F85"/>
    <w:rsid w:val="00545DE6"/>
    <w:rsid w:val="0066052A"/>
    <w:rsid w:val="009064B0"/>
    <w:rsid w:val="00983BE7"/>
    <w:rsid w:val="009D0F16"/>
    <w:rsid w:val="00AB3559"/>
    <w:rsid w:val="00D3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0AD1"/>
  <w15:chartTrackingRefBased/>
  <w15:docId w15:val="{43863D5D-2C52-4B87-9B19-54ED195D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0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052A"/>
  </w:style>
  <w:style w:type="paragraph" w:styleId="AltBilgi">
    <w:name w:val="footer"/>
    <w:basedOn w:val="Normal"/>
    <w:link w:val="AltBilgiChar"/>
    <w:uiPriority w:val="99"/>
    <w:unhideWhenUsed/>
    <w:rsid w:val="006605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052A"/>
  </w:style>
  <w:style w:type="paragraph" w:styleId="BalonMetni">
    <w:name w:val="Balloon Text"/>
    <w:basedOn w:val="Normal"/>
    <w:link w:val="BalonMetniChar"/>
    <w:uiPriority w:val="99"/>
    <w:semiHidden/>
    <w:unhideWhenUsed/>
    <w:rsid w:val="00D32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8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BAL</dc:creator>
  <cp:keywords/>
  <dc:description/>
  <cp:lastModifiedBy>Ayşe BAL</cp:lastModifiedBy>
  <cp:revision>7</cp:revision>
  <cp:lastPrinted>2025-06-25T14:10:00Z</cp:lastPrinted>
  <dcterms:created xsi:type="dcterms:W3CDTF">2025-06-25T11:23:00Z</dcterms:created>
  <dcterms:modified xsi:type="dcterms:W3CDTF">2025-06-26T08:07:00Z</dcterms:modified>
</cp:coreProperties>
</file>